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198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both"/>
        <w:textAlignment w:val="auto"/>
        <w:rPr>
          <w:rFonts w:hint="eastAsia" w:ascii="黑体" w:eastAsia="黑体"/>
          <w:spacing w:val="-10"/>
        </w:rPr>
      </w:pPr>
      <w:r>
        <w:rPr>
          <w:rFonts w:hint="eastAsia" w:ascii="黑体" w:eastAsia="黑体"/>
          <w:spacing w:val="-26"/>
        </w:rPr>
        <w:t>附件</w:t>
      </w:r>
      <w:r>
        <w:rPr>
          <w:rFonts w:hint="eastAsia" w:ascii="黑体" w:eastAsia="黑体"/>
          <w:spacing w:val="-26"/>
          <w:lang w:val="en-US" w:eastAsia="zh-CN"/>
        </w:rPr>
        <w:t xml:space="preserve"> </w:t>
      </w:r>
      <w:r>
        <w:rPr>
          <w:rFonts w:hint="eastAsia" w:ascii="黑体" w:eastAsia="黑体"/>
          <w:spacing w:val="-10"/>
        </w:rPr>
        <w:t>2</w:t>
      </w:r>
    </w:p>
    <w:p w14:paraId="6ADC3F4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both"/>
        <w:textAlignment w:val="auto"/>
        <w:rPr>
          <w:rFonts w:hint="eastAsia" w:ascii="黑体" w:eastAsia="黑体"/>
          <w:spacing w:val="-10"/>
        </w:rPr>
      </w:pPr>
    </w:p>
    <w:p w14:paraId="7CEB418D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</w:rPr>
        <w:t>享受初试总分加分政策信息材料提交办法</w:t>
      </w:r>
    </w:p>
    <w:p w14:paraId="7765E46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jc w:val="both"/>
        <w:textAlignment w:val="auto"/>
        <w:rPr>
          <w:rFonts w:ascii="华文中宋"/>
          <w:sz w:val="48"/>
        </w:rPr>
      </w:pPr>
    </w:p>
    <w:p w14:paraId="11D1B44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7" w:firstLine="600"/>
        <w:jc w:val="both"/>
        <w:textAlignment w:val="auto"/>
        <w:rPr>
          <w:rFonts w:hint="eastAsia"/>
          <w:spacing w:val="-12"/>
        </w:rPr>
      </w:pPr>
      <w:r>
        <w:rPr>
          <w:spacing w:val="4"/>
        </w:rPr>
        <w:t>根据《教育部关于印发〈</w:t>
      </w:r>
      <w:r>
        <w:rPr>
          <w:rFonts w:hint="eastAsia"/>
          <w:spacing w:val="3"/>
          <w:lang w:eastAsia="zh-CN"/>
        </w:rPr>
        <w:t>202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-5"/>
        </w:rPr>
        <w:t>年全国硕士研究生招生工作</w:t>
      </w:r>
      <w:r>
        <w:rPr>
          <w:spacing w:val="-14"/>
        </w:rPr>
        <w:t>管理规定〉的通知》</w:t>
      </w:r>
      <w:r>
        <w:rPr>
          <w:spacing w:val="4"/>
        </w:rPr>
        <w:t>（</w:t>
      </w:r>
      <w:r>
        <w:rPr>
          <w:rFonts w:hint="eastAsia"/>
          <w:spacing w:val="4"/>
        </w:rPr>
        <w:t>教学〔20</w:t>
      </w:r>
      <w:r>
        <w:rPr>
          <w:rFonts w:hint="eastAsia"/>
          <w:spacing w:val="4"/>
          <w:lang w:val="en-US" w:eastAsia="zh-CN"/>
        </w:rPr>
        <w:t>25</w:t>
      </w:r>
      <w:r>
        <w:rPr>
          <w:rFonts w:hint="eastAsia"/>
          <w:spacing w:val="4"/>
        </w:rPr>
        <w:t>〕</w:t>
      </w:r>
      <w:r>
        <w:rPr>
          <w:rFonts w:hint="eastAsia"/>
          <w:spacing w:val="4"/>
          <w:lang w:val="en-US" w:eastAsia="zh-CN"/>
        </w:rPr>
        <w:t>2</w:t>
      </w:r>
      <w:r>
        <w:rPr>
          <w:rFonts w:hint="eastAsia"/>
          <w:spacing w:val="4"/>
        </w:rPr>
        <w:t>号</w:t>
      </w:r>
      <w:r>
        <w:rPr>
          <w:spacing w:val="4"/>
        </w:rPr>
        <w:t>）</w:t>
      </w:r>
      <w:r>
        <w:rPr>
          <w:spacing w:val="2"/>
        </w:rPr>
        <w:t>文件</w:t>
      </w:r>
      <w:r>
        <w:rPr>
          <w:rFonts w:hint="eastAsia"/>
          <w:spacing w:val="2"/>
          <w:lang w:val="en-US" w:eastAsia="zh-CN"/>
        </w:rPr>
        <w:t>精神</w:t>
      </w:r>
      <w:r>
        <w:rPr>
          <w:spacing w:val="2"/>
        </w:rPr>
        <w:t>，</w:t>
      </w:r>
      <w:r>
        <w:rPr>
          <w:rFonts w:hint="eastAsia"/>
          <w:spacing w:val="-12"/>
        </w:rPr>
        <w:t>符合下列条件之一后3年内报名参加全国硕士研究生招生考试的考生，可申请享受初试总成绩加10分，同等条件下优先录取。符合多项加分项目的考生，分值不得累加。</w:t>
      </w:r>
    </w:p>
    <w:p w14:paraId="2F6EC3B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7" w:firstLine="600"/>
        <w:jc w:val="both"/>
        <w:textAlignment w:val="auto"/>
        <w:rPr>
          <w:rFonts w:hint="eastAsia"/>
          <w:spacing w:val="-12"/>
        </w:rPr>
      </w:pPr>
      <w:r>
        <w:rPr>
          <w:rFonts w:hint="eastAsia"/>
          <w:spacing w:val="-12"/>
          <w:lang w:val="en-US" w:eastAsia="zh-CN"/>
        </w:rPr>
        <w:t>一、</w:t>
      </w:r>
      <w:r>
        <w:rPr>
          <w:rFonts w:hint="eastAsia"/>
          <w:spacing w:val="-12"/>
        </w:rPr>
        <w:t>参加“大学生志愿服务西部计划”“三支一扶计划”“农村义务教育阶段学校教师特设岗位计划”“国际中文教育志愿者”项目之一，服务期满且考核合格。</w:t>
      </w:r>
    </w:p>
    <w:p w14:paraId="426922A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7" w:firstLine="600"/>
        <w:jc w:val="both"/>
        <w:textAlignment w:val="auto"/>
        <w:rPr>
          <w:rFonts w:hint="eastAsia"/>
          <w:spacing w:val="-12"/>
        </w:rPr>
      </w:pPr>
      <w:r>
        <w:rPr>
          <w:rFonts w:hint="eastAsia"/>
          <w:spacing w:val="-12"/>
          <w:lang w:val="en-US" w:eastAsia="zh-CN"/>
        </w:rPr>
        <w:t>二、</w:t>
      </w:r>
      <w:r>
        <w:rPr>
          <w:rFonts w:hint="eastAsia"/>
          <w:spacing w:val="-12"/>
        </w:rPr>
        <w:t>退役大学生士兵〔即高校学生应征入伍退出现役者，其中，高校学生指全日制普通本专科（含高职）、研究生、第二学士学位的应（往）届毕业生、在校生和入学新生，以及成人高校招收的普通本专科（含高职）应（往）届毕业生、在校生和入学新生，下同〕达到全国硕士研究生招生考试报考条件。</w:t>
      </w:r>
    </w:p>
    <w:p w14:paraId="305F5EA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7" w:firstLine="600"/>
        <w:jc w:val="both"/>
        <w:textAlignment w:val="auto"/>
        <w:rPr>
          <w:rFonts w:hint="eastAsia"/>
          <w:spacing w:val="-12"/>
        </w:rPr>
      </w:pPr>
      <w:r>
        <w:rPr>
          <w:rFonts w:hint="eastAsia"/>
          <w:spacing w:val="-12"/>
        </w:rPr>
        <w:t>符合享受初试加分的考生，须在网上报名时按要求填报申请信息。未按规定申报或审核（含复审）未通过的，不享受相应的加分政策。申请享受少数民族照顾政策的考生，不再享受初试加分政策。报考“退役大学生士兵计划”的考生，不再享受初试加分、少数民族照顾政策。</w:t>
      </w:r>
    </w:p>
    <w:p w14:paraId="1D236C3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7" w:firstLine="600"/>
        <w:jc w:val="both"/>
        <w:textAlignment w:val="auto"/>
        <w:rPr>
          <w:rFonts w:hint="eastAsia" w:eastAsia="仿宋"/>
          <w:lang w:eastAsia="zh-CN"/>
        </w:rPr>
      </w:pPr>
      <w:r>
        <w:rPr>
          <w:spacing w:val="-12"/>
        </w:rPr>
        <w:t>请符合</w:t>
      </w:r>
      <w:r>
        <w:rPr>
          <w:rFonts w:hint="eastAsia"/>
          <w:spacing w:val="-12"/>
          <w:lang w:val="en-US" w:eastAsia="zh-CN"/>
        </w:rPr>
        <w:t>享受相应</w:t>
      </w:r>
      <w:r>
        <w:rPr>
          <w:rFonts w:hint="eastAsia"/>
          <w:spacing w:val="2"/>
        </w:rPr>
        <w:t>加分政策</w:t>
      </w:r>
      <w:r>
        <w:rPr>
          <w:spacing w:val="-12"/>
        </w:rPr>
        <w:t>的</w:t>
      </w:r>
      <w:r>
        <w:rPr>
          <w:rFonts w:hint="eastAsia"/>
          <w:spacing w:val="-12"/>
          <w:lang w:val="en-US" w:eastAsia="zh-CN"/>
        </w:rPr>
        <w:t>我</w:t>
      </w:r>
      <w:bookmarkStart w:id="0" w:name="_GoBack"/>
      <w:bookmarkEnd w:id="0"/>
      <w:r>
        <w:rPr>
          <w:rFonts w:hint="eastAsia"/>
          <w:spacing w:val="-12"/>
          <w:lang w:eastAsia="zh-CN"/>
        </w:rPr>
        <w:t>校</w:t>
      </w:r>
      <w:r>
        <w:rPr>
          <w:spacing w:val="-12"/>
        </w:rPr>
        <w:t>一志愿考生于</w:t>
      </w:r>
      <w:r>
        <w:rPr>
          <w:rFonts w:hint="eastAsia"/>
          <w:spacing w:val="-26"/>
          <w:lang w:val="en-US" w:eastAsia="zh-CN"/>
        </w:rPr>
        <w:t>2026</w:t>
      </w:r>
      <w:r>
        <w:rPr>
          <w:rFonts w:hint="eastAsia"/>
          <w:spacing w:val="-26"/>
          <w:lang w:eastAsia="zh-CN"/>
        </w:rPr>
        <w:t>年</w:t>
      </w:r>
      <w:r>
        <w:rPr>
          <w:rFonts w:hint="eastAsia"/>
          <w:spacing w:val="-26"/>
          <w:lang w:val="en-US" w:eastAsia="zh-CN"/>
        </w:rPr>
        <w:t>3</w:t>
      </w:r>
      <w:r>
        <w:rPr>
          <w:rFonts w:hint="eastAsia"/>
          <w:spacing w:val="-26"/>
          <w:lang w:eastAsia="zh-CN"/>
        </w:rPr>
        <w:t>月</w:t>
      </w:r>
      <w:r>
        <w:rPr>
          <w:rFonts w:hint="eastAsia"/>
          <w:spacing w:val="-26"/>
          <w:lang w:val="en-US" w:eastAsia="zh-CN"/>
        </w:rPr>
        <w:t>6</w:t>
      </w:r>
      <w:r>
        <w:rPr>
          <w:rFonts w:hint="eastAsia"/>
          <w:spacing w:val="-26"/>
          <w:lang w:eastAsia="zh-CN"/>
        </w:rPr>
        <w:t>日</w:t>
      </w:r>
      <w:r>
        <w:rPr>
          <w:spacing w:val="-26"/>
        </w:rPr>
        <w:t>前登录</w:t>
      </w:r>
      <w:r>
        <w:rPr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instrText xml:space="preserve"> HYPERLINK "https://doc.weixin.qq.com/forms/ADAAIwdXAAwAM8AkwbrAEIZFIZSBkuSuf" \h </w:instrText>
      </w:r>
      <w:r>
        <w:rPr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pacing w:val="-2"/>
          <w:u w:val="none" w:color="auto"/>
          <w14:textFill>
            <w14:solidFill>
              <w14:schemeClr w14:val="tx1"/>
            </w14:solidFill>
          </w14:textFill>
        </w:rPr>
        <w:t>https://doc.weixin.qq.com/forms/ADAAIwdXA</w:t>
      </w:r>
      <w:r>
        <w:rPr>
          <w:color w:val="000000" w:themeColor="text1"/>
          <w:spacing w:val="-2"/>
          <w:u w:val="none" w:color="auto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t>AwAM8AkwbrAEIZFIZSBkuSu</w:t>
      </w:r>
      <w:r>
        <w:rPr>
          <w:rFonts w:hint="eastAsia"/>
          <w:color w:val="000000" w:themeColor="text1"/>
          <w:u w:val="none" w:color="auto"/>
          <w:lang w:eastAsia="zh-CN"/>
          <w14:textFill>
            <w14:solidFill>
              <w14:schemeClr w14:val="tx1"/>
            </w14:solidFill>
          </w14:textFill>
        </w:rPr>
        <w:t>f</w:t>
      </w:r>
      <w:r>
        <w:rPr>
          <w:rFonts w:hint="eastAsia"/>
          <w:spacing w:val="-1"/>
          <w:lang w:eastAsia="zh-CN"/>
        </w:rPr>
        <w:t>或通过微信扫描以下二维码，</w:t>
      </w:r>
      <w:r>
        <w:rPr>
          <w:rFonts w:hint="eastAsia"/>
          <w:spacing w:val="-1"/>
          <w:lang w:val="en-US" w:eastAsia="zh-CN"/>
        </w:rPr>
        <w:t>如实填写《广西</w:t>
      </w:r>
      <w:r>
        <w:rPr>
          <w:rFonts w:hint="eastAsia"/>
          <w:w w:val="95"/>
          <w:lang w:val="en-US" w:eastAsia="zh-CN"/>
        </w:rPr>
        <w:t>艺术</w:t>
      </w:r>
      <w:r>
        <w:rPr>
          <w:w w:val="95"/>
        </w:rPr>
        <w:t>学院</w:t>
      </w:r>
      <w:r>
        <w:rPr>
          <w:rFonts w:hint="eastAsia"/>
          <w:w w:val="95"/>
          <w:lang w:val="en-US" w:eastAsia="zh-CN"/>
        </w:rPr>
        <w:t>2026</w:t>
      </w:r>
      <w:r>
        <w:rPr>
          <w:rFonts w:hint="eastAsia"/>
          <w:w w:val="95"/>
          <w:lang w:eastAsia="zh-CN"/>
        </w:rPr>
        <w:t>硕</w:t>
      </w:r>
      <w:r>
        <w:rPr>
          <w:w w:val="95"/>
        </w:rPr>
        <w:t>士研究生招生考试享受初试总分加分政策信</w:t>
      </w:r>
      <w:r>
        <w:rPr>
          <w:spacing w:val="-15"/>
        </w:rPr>
        <w:t>息收集表》，并上传本人有效居民身份证</w:t>
      </w:r>
      <w:r>
        <w:rPr>
          <w:rFonts w:hint="eastAsia"/>
          <w:spacing w:val="-15"/>
          <w:lang w:eastAsia="zh-CN"/>
        </w:rPr>
        <w:t>及符</w:t>
      </w:r>
      <w:r>
        <w:rPr>
          <w:spacing w:val="-15"/>
        </w:rPr>
        <w:t>合加</w:t>
      </w:r>
      <w:r>
        <w:rPr>
          <w:spacing w:val="-2"/>
        </w:rPr>
        <w:t>分政策的证明材料扫描件。</w:t>
      </w:r>
    </w:p>
    <w:p w14:paraId="5A40381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jc w:val="both"/>
        <w:textAlignment w:val="auto"/>
        <w:rPr>
          <w:sz w:val="1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2792095</wp:posOffset>
            </wp:positionH>
            <wp:positionV relativeFrom="paragraph">
              <wp:posOffset>221615</wp:posOffset>
            </wp:positionV>
            <wp:extent cx="1946910" cy="194437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828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10" w:h="16840"/>
      <w:pgMar w:top="1500" w:right="1540" w:bottom="1160" w:left="1680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0BE6835-3CE2-4A0B-A150-C94ECF9142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3762B60-4F26-4EA2-90C0-E3B7BC956D8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5593B5C-FDB4-489C-B4B7-1334931762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5583E">
    <w:pPr>
      <w:pStyle w:val="2"/>
      <w:spacing w:line="14" w:lineRule="auto"/>
      <w:ind w:left="0"/>
      <w:rPr>
        <w:sz w:val="20"/>
      </w:rPr>
    </w:pPr>
    <w:r>
      <w:pict>
        <v:shape id="docshape1" o:spid="_x0000_s2049" o:spt="202" type="#_x0000_t202" style="position:absolute;left:0pt;margin-left:497.75pt;margin-top:782.1pt;height:11pt;width:11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5D72F6B"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sz w:val="18"/>
                  </w:rP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rPr>
                    <w:rFonts w:ascii="Calibri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zEwOTA0MDBkZjZlMDUzZDM1YjMzNzlkMDc5YTI2MGQifQ=="/>
  </w:docVars>
  <w:rsids>
    <w:rsidRoot w:val="00000000"/>
    <w:rsid w:val="00BF186E"/>
    <w:rsid w:val="01CE0508"/>
    <w:rsid w:val="02EF1E8A"/>
    <w:rsid w:val="05303FE9"/>
    <w:rsid w:val="0972111F"/>
    <w:rsid w:val="09F93DAC"/>
    <w:rsid w:val="0F2A5EAE"/>
    <w:rsid w:val="10D028AC"/>
    <w:rsid w:val="11847C41"/>
    <w:rsid w:val="11FF1E70"/>
    <w:rsid w:val="12F26E2C"/>
    <w:rsid w:val="16774218"/>
    <w:rsid w:val="17334565"/>
    <w:rsid w:val="17936E30"/>
    <w:rsid w:val="18117D55"/>
    <w:rsid w:val="1D927B8A"/>
    <w:rsid w:val="20537E53"/>
    <w:rsid w:val="20AC0F62"/>
    <w:rsid w:val="22EB25C5"/>
    <w:rsid w:val="231177A3"/>
    <w:rsid w:val="2500362B"/>
    <w:rsid w:val="251064FC"/>
    <w:rsid w:val="268D0EEE"/>
    <w:rsid w:val="27885207"/>
    <w:rsid w:val="28BC18CA"/>
    <w:rsid w:val="2C3A1B18"/>
    <w:rsid w:val="2CD8161B"/>
    <w:rsid w:val="2F917CA1"/>
    <w:rsid w:val="314174A5"/>
    <w:rsid w:val="32F82FC4"/>
    <w:rsid w:val="33F56325"/>
    <w:rsid w:val="350C5C16"/>
    <w:rsid w:val="35D07049"/>
    <w:rsid w:val="36D30B9F"/>
    <w:rsid w:val="380D1E8F"/>
    <w:rsid w:val="39167469"/>
    <w:rsid w:val="40BA692C"/>
    <w:rsid w:val="41626DBA"/>
    <w:rsid w:val="42B71375"/>
    <w:rsid w:val="4515782D"/>
    <w:rsid w:val="48891338"/>
    <w:rsid w:val="4A3B7E7E"/>
    <w:rsid w:val="4BA8579D"/>
    <w:rsid w:val="4D3E3700"/>
    <w:rsid w:val="52064E4C"/>
    <w:rsid w:val="52136E2D"/>
    <w:rsid w:val="56466840"/>
    <w:rsid w:val="56DA342C"/>
    <w:rsid w:val="590649AC"/>
    <w:rsid w:val="5A900F23"/>
    <w:rsid w:val="5BDE576D"/>
    <w:rsid w:val="5CED3EB9"/>
    <w:rsid w:val="5E53232E"/>
    <w:rsid w:val="5F773F0E"/>
    <w:rsid w:val="6578453C"/>
    <w:rsid w:val="66636F9A"/>
    <w:rsid w:val="66EA7DD5"/>
    <w:rsid w:val="672E4907"/>
    <w:rsid w:val="68FB5BB0"/>
    <w:rsid w:val="6AB5047B"/>
    <w:rsid w:val="6CBE193D"/>
    <w:rsid w:val="6CCF5389"/>
    <w:rsid w:val="6E8B3532"/>
    <w:rsid w:val="72992C8D"/>
    <w:rsid w:val="72BF3CCE"/>
    <w:rsid w:val="76592168"/>
    <w:rsid w:val="76872831"/>
    <w:rsid w:val="7A4D5B40"/>
    <w:rsid w:val="7A772BBC"/>
    <w:rsid w:val="7B7E1448"/>
    <w:rsid w:val="7CCC5267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0"/>
      <w:szCs w:val="30"/>
    </w:rPr>
  </w:style>
  <w:style w:type="paragraph" w:styleId="3">
    <w:name w:val="Title"/>
    <w:basedOn w:val="1"/>
    <w:autoRedefine/>
    <w:qFormat/>
    <w:uiPriority w:val="1"/>
    <w:pPr>
      <w:spacing w:before="54"/>
      <w:ind w:left="1023" w:right="1164"/>
      <w:jc w:val="center"/>
    </w:pPr>
    <w:rPr>
      <w:rFonts w:ascii="华文中宋" w:hAnsi="华文中宋" w:eastAsia="华文中宋" w:cs="华文中宋"/>
      <w:sz w:val="36"/>
      <w:szCs w:val="36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668</Characters>
  <TotalTime>80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2024-02-22T06:05:00Z</dcterms:created>
  <dc:creator>lenovo</dc:creator>
  <cp:lastModifiedBy>罗华林</cp:lastModifiedBy>
  <dcterms:modified xsi:type="dcterms:W3CDTF">2026-02-26T03:06:22Z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2024-02-22T00:00:00Z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CEC943CF7CDA41778F60B6D4D39D9CF8_12</vt:lpwstr>
  </property>
  <property fmtid="{D5CDD505-2E9C-101B-9397-08002B2CF9AE}" pid="7" name="KSOTemplateDocerSaveRecord">
    <vt:lpwstr>eyJoZGlkIjoiZTMxMmM1MGYyYjIxMTQyOGY3Y2M2Y2I1MGQwZTI5NTUiLCJ1c2VySWQiOiIxNzIyMDc0NzM4In0=</vt:lpwstr>
  </property>
</Properties>
</file>